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tbl>
      <w:tblPr>
        <w:tblStyle w:val="2"/>
        <w:tblW w:w="4851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"/>
        <w:gridCol w:w="715"/>
        <w:gridCol w:w="575"/>
        <w:gridCol w:w="864"/>
        <w:gridCol w:w="433"/>
        <w:gridCol w:w="718"/>
        <w:gridCol w:w="1582"/>
        <w:gridCol w:w="1152"/>
        <w:gridCol w:w="1294"/>
        <w:gridCol w:w="966"/>
        <w:gridCol w:w="722"/>
        <w:gridCol w:w="725"/>
        <w:gridCol w:w="433"/>
        <w:gridCol w:w="722"/>
        <w:gridCol w:w="575"/>
        <w:gridCol w:w="575"/>
        <w:gridCol w:w="433"/>
        <w:gridCol w:w="440"/>
        <w:gridCol w:w="630"/>
        <w:gridCol w:w="369"/>
        <w:gridCol w:w="382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00" w:type="pct"/>
            <w:gridSpan w:val="2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8"/>
              </w:rPr>
              <w:t>工商管理学院拟接收预备党员（第二批）公示表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2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青岛酒店管理职业技术学院工商管理学院党总支                       党总支书记（签名）：                                            2020年11月1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90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4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237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籍贯</w:t>
            </w:r>
          </w:p>
        </w:tc>
        <w:tc>
          <w:tcPr>
            <w:tcW w:w="52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专业班级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确定入党积极分子时间</w:t>
            </w:r>
          </w:p>
        </w:tc>
        <w:tc>
          <w:tcPr>
            <w:tcW w:w="427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确定发展对象的时间</w:t>
            </w:r>
          </w:p>
        </w:tc>
        <w:tc>
          <w:tcPr>
            <w:tcW w:w="3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现任或曾任职务</w:t>
            </w:r>
          </w:p>
        </w:tc>
        <w:tc>
          <w:tcPr>
            <w:tcW w:w="1048" w:type="pct"/>
            <w:gridSpan w:val="5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培养考察期综合情况</w:t>
            </w:r>
          </w:p>
        </w:tc>
        <w:tc>
          <w:tcPr>
            <w:tcW w:w="478" w:type="pct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培养考察期获奖情况</w:t>
            </w:r>
          </w:p>
        </w:tc>
        <w:tc>
          <w:tcPr>
            <w:tcW w:w="20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政审是否合格</w:t>
            </w:r>
          </w:p>
        </w:tc>
        <w:tc>
          <w:tcPr>
            <w:tcW w:w="12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短期集中培训是否合格</w:t>
            </w:r>
          </w:p>
        </w:tc>
        <w:tc>
          <w:tcPr>
            <w:tcW w:w="12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党支部审查是否合格</w:t>
            </w:r>
          </w:p>
        </w:tc>
        <w:tc>
          <w:tcPr>
            <w:tcW w:w="18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党总支审查是否合格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2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9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28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4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22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8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1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第一学期综测排名(班级）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第二学期综测排名(班级）</w:t>
            </w:r>
          </w:p>
        </w:tc>
        <w:tc>
          <w:tcPr>
            <w:tcW w:w="14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班级人数</w:t>
            </w:r>
          </w:p>
        </w:tc>
        <w:tc>
          <w:tcPr>
            <w:tcW w:w="23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有无不及格现象</w:t>
            </w:r>
          </w:p>
        </w:tc>
        <w:tc>
          <w:tcPr>
            <w:tcW w:w="19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有无受过处分</w:t>
            </w:r>
          </w:p>
        </w:tc>
        <w:tc>
          <w:tcPr>
            <w:tcW w:w="19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院系级项数</w:t>
            </w:r>
          </w:p>
        </w:tc>
        <w:tc>
          <w:tcPr>
            <w:tcW w:w="14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学校级项数</w:t>
            </w:r>
          </w:p>
        </w:tc>
        <w:tc>
          <w:tcPr>
            <w:tcW w:w="1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学校以上级项数</w:t>
            </w:r>
          </w:p>
        </w:tc>
        <w:tc>
          <w:tcPr>
            <w:tcW w:w="20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2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8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汪楠</w:t>
            </w:r>
          </w:p>
        </w:tc>
        <w:tc>
          <w:tcPr>
            <w:tcW w:w="19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女</w:t>
            </w:r>
          </w:p>
        </w:tc>
        <w:tc>
          <w:tcPr>
            <w:tcW w:w="28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199906</w:t>
            </w:r>
          </w:p>
        </w:tc>
        <w:tc>
          <w:tcPr>
            <w:tcW w:w="14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汉</w:t>
            </w:r>
          </w:p>
        </w:tc>
        <w:tc>
          <w:tcPr>
            <w:tcW w:w="23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山东枣庄</w:t>
            </w:r>
          </w:p>
        </w:tc>
        <w:tc>
          <w:tcPr>
            <w:tcW w:w="5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2018商务英语3班</w:t>
            </w:r>
          </w:p>
        </w:tc>
        <w:tc>
          <w:tcPr>
            <w:tcW w:w="38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201904</w:t>
            </w:r>
          </w:p>
        </w:tc>
        <w:tc>
          <w:tcPr>
            <w:tcW w:w="4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2020.1</w:t>
            </w:r>
            <w:r>
              <w:rPr>
                <w:rFonts w:ascii="宋体" w:hAnsi="宋体" w:eastAsia="宋体" w:cs="宋体"/>
                <w:kern w:val="0"/>
                <w:sz w:val="20"/>
              </w:rPr>
              <w:t>1.10</w:t>
            </w:r>
          </w:p>
        </w:tc>
        <w:tc>
          <w:tcPr>
            <w:tcW w:w="31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团支书</w:t>
            </w:r>
          </w:p>
        </w:tc>
        <w:tc>
          <w:tcPr>
            <w:tcW w:w="23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</w:t>
            </w:r>
          </w:p>
        </w:tc>
        <w:tc>
          <w:tcPr>
            <w:tcW w:w="2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</w:t>
            </w:r>
          </w:p>
        </w:tc>
        <w:tc>
          <w:tcPr>
            <w:tcW w:w="14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34</w:t>
            </w:r>
          </w:p>
        </w:tc>
        <w:tc>
          <w:tcPr>
            <w:tcW w:w="23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无</w:t>
            </w:r>
          </w:p>
        </w:tc>
        <w:tc>
          <w:tcPr>
            <w:tcW w:w="19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无</w:t>
            </w:r>
          </w:p>
        </w:tc>
        <w:tc>
          <w:tcPr>
            <w:tcW w:w="19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</w:t>
            </w:r>
          </w:p>
        </w:tc>
        <w:tc>
          <w:tcPr>
            <w:tcW w:w="14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</w:t>
            </w:r>
          </w:p>
        </w:tc>
        <w:tc>
          <w:tcPr>
            <w:tcW w:w="14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0</w:t>
            </w:r>
          </w:p>
        </w:tc>
        <w:tc>
          <w:tcPr>
            <w:tcW w:w="2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是</w:t>
            </w:r>
          </w:p>
        </w:tc>
        <w:tc>
          <w:tcPr>
            <w:tcW w:w="1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是</w:t>
            </w:r>
          </w:p>
        </w:tc>
        <w:tc>
          <w:tcPr>
            <w:tcW w:w="1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是</w:t>
            </w:r>
          </w:p>
        </w:tc>
        <w:tc>
          <w:tcPr>
            <w:tcW w:w="18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hui</dc:creator>
  <cp:lastModifiedBy>灰的</cp:lastModifiedBy>
  <dcterms:modified xsi:type="dcterms:W3CDTF">2020-11-20T02:35:57Z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